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spacing w:after="0" w:line="240" w:lineRule="auto"/>
        <w:rPr>
          <w:rStyle w:val="Aucun"/>
          <w:rFonts w:ascii="Bookman Old Style" w:hAnsi="Bookman Old Style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sz w:val="24"/>
          <w:szCs w:val="24"/>
          <w:u w:color="3366ff"/>
          <w:rtl w:val="0"/>
          <w:lang w:val="de-DE"/>
          <w14:textFill>
            <w14:solidFill>
              <w14:srgbClr w14:val="3366FF"/>
            </w14:solidFill>
          </w14:textFill>
        </w:rPr>
        <w:t>LES PROFESSIONNELS DE L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sz w:val="24"/>
          <w:szCs w:val="24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sz w:val="24"/>
          <w:szCs w:val="24"/>
          <w:u w:color="3366ff"/>
          <w:rtl w:val="0"/>
          <w:lang w:val="da-DK"/>
          <w14:textFill>
            <w14:solidFill>
              <w14:srgbClr w14:val="3366FF"/>
            </w14:solidFill>
          </w14:textFill>
        </w:rPr>
        <w:t xml:space="preserve">EDAP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sz w:val="24"/>
          <w:szCs w:val="24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 xml:space="preserve">Directrice ADPEP 2A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14:textFill>
            <w14:solidFill>
              <w14:srgbClr w14:val="3366FF"/>
            </w14:solidFill>
          </w14:textFill>
        </w:rPr>
        <w:t>P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diatre Directeur M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en-US"/>
          <w14:textFill>
            <w14:solidFill>
              <w14:srgbClr w14:val="3366FF"/>
            </w14:solidFill>
          </w14:textFill>
        </w:rPr>
        <w:t>dical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14:textFill>
            <w14:solidFill>
              <w14:srgbClr w14:val="3366FF"/>
            </w14:solidFill>
          </w14:textFill>
        </w:rPr>
        <w:t>Psychiatre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Cheffe de service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 xml:space="preserve">Psychologue clinicienne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Educateur sp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cialis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  <w:tab/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Orthophonistes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14:textFill>
            <w14:solidFill>
              <w14:srgbClr w14:val="3366FF"/>
            </w14:solidFill>
          </w14:textFill>
        </w:rPr>
        <w:t>Psychomotriciennes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Assistante sociale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es-ES_tradnl"/>
          <w14:textFill>
            <w14:solidFill>
              <w14:srgbClr w14:val="3366FF"/>
            </w14:solidFill>
          </w14:textFill>
        </w:rPr>
        <w:t>Secr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:rtl w:val="0"/>
          <w:lang w:val="fr-FR"/>
          <w14:textFill>
            <w14:solidFill>
              <w14:srgbClr w14:val="3366FF"/>
            </w14:solidFill>
          </w14:textFill>
        </w:rPr>
        <w:t>taire coordinatrice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sz w:val="20"/>
          <w:szCs w:val="20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366ff"/>
          <w:u w:color="3366ff"/>
          <w:rtl w:val="0"/>
          <w:lang w:val="en-US"/>
          <w14:textFill>
            <w14:solidFill>
              <w14:srgbClr w14:val="3366FF"/>
            </w14:solidFill>
          </w14:textFill>
        </w:rPr>
        <w:t>**********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52"/>
          <w:szCs w:val="52"/>
          <w:u w:color="365f91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pacing w:val="10"/>
          <w:sz w:val="72"/>
          <w:szCs w:val="72"/>
          <w:u w:color="365f91"/>
          <w14:textOutline w14:w="9525" w14:cap="flat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52"/>
          <w:szCs w:val="52"/>
          <w:u w:color="365f91"/>
          <w:rtl w:val="0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  <w:t>A.D.P.E.P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:rtl w:val="0"/>
          <w:lang w:val="de-DE"/>
          <w14:textFill>
            <w14:solidFill>
              <w14:srgbClr w14:val="365F91"/>
            </w14:solidFill>
          </w14:textFill>
        </w:rPr>
        <w:t xml:space="preserve"> Association  D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partementale des Pupilles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de l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Enseignement Public de Corse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1"/>
          <w:szCs w:val="21"/>
          <w:u w:color="365f91"/>
          <w14:textFill>
            <w14:solidFill>
              <w14:srgbClr w14:val="365F91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left="142" w:hanging="142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pacing w:val="10"/>
          <w:sz w:val="96"/>
          <w:szCs w:val="96"/>
          <w:u w:color="365f91"/>
          <w14:textOutline w14:w="9525" w14:cap="flat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96"/>
          <w:szCs w:val="96"/>
          <w:u w:color="365f91"/>
          <w:rtl w:val="0"/>
          <w14:shadow w14:sx="100000" w14:sy="100000" w14:kx="0" w14:ky="0" w14:algn="tl" w14:blurRad="50800" w14:dist="50800" w14:dir="5400000">
            <w14:srgbClr w14:val="000000">
              <w14:alpha w14:val="66999"/>
            </w14:srgbClr>
          </w14:shadow>
          <w14:textOutline w14:w="8890" w14:cap="flat">
            <w14:solidFill>
              <w14:srgbClr w14:val="FCFCFD"/>
            </w14:solidFill>
            <w14:prstDash w14:val="solid"/>
            <w14:miter w14:lim="0"/>
          </w14:textOutline>
          <w14:textFill>
            <w14:solidFill>
              <w14:srgbClr w14:val="365F91"/>
            </w14:solidFill>
          </w14:textFill>
        </w:rPr>
        <w:t xml:space="preserve"> E.D.A.P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 xml:space="preserve">      E</w:t>
      </w:r>
      <w:r>
        <w:rPr>
          <w:rStyle w:val="Aucun"/>
          <w:rFonts w:ascii="Segoe UI" w:cs="Segoe UI" w:hAnsi="Segoe UI" w:eastAsia="Segoe UI"/>
          <w:b w:val="1"/>
          <w:bCs w:val="1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>QUIPE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DE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D</w:t>
      </w:r>
      <w:r>
        <w:rPr>
          <w:rStyle w:val="Aucun"/>
          <w:rFonts w:ascii="Segoe UI" w:cs="Segoe UI" w:hAnsi="Segoe UI" w:eastAsia="Segoe UI"/>
          <w:b w:val="1"/>
          <w:bCs w:val="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>IAGNOSTIC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A</w:t>
      </w:r>
      <w:r>
        <w:rPr>
          <w:rStyle w:val="Aucun"/>
          <w:rFonts w:ascii="Segoe UI" w:cs="Segoe UI" w:hAnsi="Segoe UI" w:eastAsia="Segoe UI"/>
          <w:b w:val="1"/>
          <w:bCs w:val="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 xml:space="preserve">UTISME   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</w:rPr>
        <w:t xml:space="preserve">   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:rtl w:val="0"/>
          <w:lang w:val="es-ES_tradnl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DE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u w:color="365f91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365F91"/>
            </w14:solidFill>
          </w14:textFill>
        </w:rPr>
        <w:t>P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ROXIMITE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:rtl w:val="0"/>
          <w:lang w:val="de-D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BILANS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000000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12 Avenue No</w:t>
      </w:r>
      <w:r>
        <w:rPr>
          <w:rStyle w:val="Aucun"/>
          <w:rFonts w:ascii="Segoe UI" w:cs="Segoe UI" w:hAnsi="Segoe UI" w:eastAsia="Segoe UI"/>
          <w:outline w:val="0"/>
          <w:color w:val="000000"/>
          <w:u w:color="000000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ë</w:t>
      </w:r>
      <w:r>
        <w:rPr>
          <w:rStyle w:val="Aucun"/>
          <w:rFonts w:ascii="Segoe UI" w:cs="Segoe UI" w:hAnsi="Segoe UI" w:eastAsia="Segoe UI"/>
          <w:outline w:val="0"/>
          <w:color w:val="000000"/>
          <w:u w:color="000000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 Franchini 20090 Ajaccio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000000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04.95.22.46.03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0f243e"/>
          <w:u w:color="0f243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F243E"/>
            </w14:solidFill>
          </w14:textFill>
        </w:rPr>
      </w:pP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0f243e"/>
          <w:u w:color="0f243e"/>
          <w:rtl w:val="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F243E"/>
            </w14:solidFill>
          </w14:textFill>
        </w:rPr>
        <w:t xml:space="preserve">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"mailto:camspedap@adpep2a.fr"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camspedap@adpep2a.fr</w:t>
      </w:r>
      <w:r>
        <w:rPr/>
        <w:fldChar w:fldCharType="end" w:fldLock="0"/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0f243e"/>
          <w:u w:color="0f243e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F243E"/>
            </w14:solidFill>
          </w14:textFill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outline w:val="0"/>
          <w:color w:val="000000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000000"/>
          <w:sz w:val="28"/>
          <w:szCs w:val="28"/>
          <w:u w:color="000000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000000"/>
          <w:sz w:val="28"/>
          <w:szCs w:val="28"/>
          <w:u w:color="000000"/>
          <w:rtl w:val="0"/>
          <w:lang w:val="it-IT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C.A.M.S.P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20"/>
          <w:szCs w:val="20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366ff"/>
          <w:sz w:val="28"/>
          <w:szCs w:val="28"/>
          <w:u w:color="3366ff"/>
          <w:rtl w:val="0"/>
          <w14:textFill>
            <w14:solidFill>
              <w14:srgbClr w14:val="3366FF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0"/>
          <w:szCs w:val="20"/>
          <w:u w:color="365f91"/>
          <w:rtl w:val="0"/>
          <w14:textFill>
            <w14:solidFill>
              <w14:srgbClr w14:val="365F91"/>
            </w14:solidFill>
          </w14:textFill>
        </w:rPr>
        <w:t>C</w:t>
      </w:r>
      <w:r>
        <w:rPr>
          <w:rStyle w:val="Aucun"/>
          <w:rFonts w:ascii="Segoe UI" w:cs="Segoe UI" w:hAnsi="Segoe UI" w:eastAsia="Segoe UI"/>
          <w:b w:val="1"/>
          <w:bCs w:val="1"/>
          <w:sz w:val="20"/>
          <w:szCs w:val="20"/>
          <w:rtl w:val="0"/>
          <w:lang w:val="de-DE"/>
        </w:rPr>
        <w:t xml:space="preserve">ENTRE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0"/>
          <w:szCs w:val="20"/>
          <w:u w:color="365f91"/>
          <w:rtl w:val="0"/>
          <w14:textFill>
            <w14:solidFill>
              <w14:srgbClr w14:val="365F91"/>
            </w14:solidFill>
          </w14:textFill>
        </w:rPr>
        <w:t>D</w:t>
      </w:r>
      <w:r>
        <w:rPr>
          <w:rStyle w:val="Aucun"/>
          <w:rFonts w:ascii="Segoe UI" w:cs="Segoe UI" w:hAnsi="Segoe UI" w:eastAsia="Segoe UI"/>
          <w:b w:val="1"/>
          <w:bCs w:val="1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b w:val="1"/>
          <w:bCs w:val="1"/>
          <w:sz w:val="20"/>
          <w:szCs w:val="20"/>
          <w:rtl w:val="0"/>
          <w:lang w:val="en-US"/>
        </w:rPr>
        <w:t xml:space="preserve">ACTION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0"/>
          <w:szCs w:val="20"/>
          <w:u w:color="365f91"/>
          <w:rtl w:val="0"/>
          <w14:textFill>
            <w14:solidFill>
              <w14:srgbClr w14:val="365F91"/>
            </w14:solidFill>
          </w14:textFill>
        </w:rPr>
        <w:t>M</w:t>
      </w:r>
      <w:r>
        <w:rPr>
          <w:rStyle w:val="Aucun"/>
          <w:rFonts w:ascii="Segoe UI" w:cs="Segoe UI" w:hAnsi="Segoe UI" w:eastAsia="Segoe UI"/>
          <w:b w:val="1"/>
          <w:bCs w:val="1"/>
          <w:sz w:val="20"/>
          <w:szCs w:val="20"/>
          <w:rtl w:val="0"/>
          <w:lang w:val="es-ES_tradnl"/>
        </w:rPr>
        <w:t>EDICO-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0"/>
          <w:szCs w:val="20"/>
          <w:u w:color="365f91"/>
          <w:rtl w:val="0"/>
          <w14:textFill>
            <w14:solidFill>
              <w14:srgbClr w14:val="365F91"/>
            </w14:solidFill>
          </w14:textFill>
        </w:rPr>
        <w:t>S</w:t>
      </w:r>
      <w:r>
        <w:rPr>
          <w:rStyle w:val="Aucun"/>
          <w:rFonts w:ascii="Segoe UI" w:cs="Segoe UI" w:hAnsi="Segoe UI" w:eastAsia="Segoe UI"/>
          <w:b w:val="1"/>
          <w:bCs w:val="1"/>
          <w:sz w:val="20"/>
          <w:szCs w:val="20"/>
          <w:rtl w:val="0"/>
        </w:rPr>
        <w:t xml:space="preserve">OCIALE 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365f91"/>
          <w:sz w:val="20"/>
          <w:szCs w:val="20"/>
          <w:u w:color="365f91"/>
          <w:rtl w:val="0"/>
          <w14:textFill>
            <w14:solidFill>
              <w14:srgbClr w14:val="365F91"/>
            </w14:solidFill>
          </w14:textFill>
        </w:rPr>
        <w:t>P</w:t>
      </w:r>
      <w:r>
        <w:rPr>
          <w:rStyle w:val="Aucun"/>
          <w:rFonts w:ascii="Segoe UI" w:cs="Segoe UI" w:hAnsi="Segoe UI" w:eastAsia="Segoe UI"/>
          <w:b w:val="1"/>
          <w:bCs w:val="1"/>
          <w:sz w:val="20"/>
          <w:szCs w:val="20"/>
          <w:rtl w:val="0"/>
          <w:lang w:val="es-ES_tradnl"/>
        </w:rPr>
        <w:t>RECOCE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0f243e"/>
          <w:u w:color="0f243e"/>
          <w14:textFill>
            <w14:solidFill>
              <w14:srgbClr w14:val="0F243E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0f243e"/>
          <w:u w:color="0f243e"/>
          <w:rtl w:val="0"/>
          <w:lang w:val="it-IT"/>
          <w14:textFill>
            <w14:solidFill>
              <w14:srgbClr w14:val="0F243E"/>
            </w14:solidFill>
          </w14:textFill>
        </w:rPr>
        <w:t>camspedap@adpep2a.fr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b w:val="1"/>
          <w:bCs w:val="1"/>
          <w:rtl w:val="0"/>
        </w:rPr>
        <w:t xml:space="preserve">  </w:t>
      </w:r>
      <w:r>
        <w:rPr>
          <w:rStyle w:val="Aucun"/>
          <w:rFonts w:ascii="Segoe UI" w:cs="Segoe UI" w:hAnsi="Segoe UI" w:eastAsia="Segoe UI"/>
          <w:rtl w:val="0"/>
          <w:lang w:val="fr-FR"/>
        </w:rPr>
        <w:t>12 Avenue du Docteur No</w:t>
      </w:r>
      <w:r>
        <w:rPr>
          <w:rStyle w:val="Aucun"/>
          <w:rFonts w:ascii="Segoe UI" w:cs="Segoe UI" w:hAnsi="Segoe UI" w:eastAsia="Segoe UI"/>
          <w:rtl w:val="0"/>
          <w:lang w:val="fr-FR"/>
        </w:rPr>
        <w:t>ë</w:t>
      </w:r>
      <w:r>
        <w:rPr>
          <w:rStyle w:val="Aucun"/>
          <w:rFonts w:ascii="Segoe UI" w:cs="Segoe UI" w:hAnsi="Segoe UI" w:eastAsia="Segoe UI"/>
          <w:rtl w:val="0"/>
          <w:lang w:val="de-DE"/>
        </w:rPr>
        <w:t>l FRANCHINI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rtl w:val="0"/>
          <w:lang w:val="de-DE"/>
        </w:rPr>
        <w:t xml:space="preserve">   20</w:t>
      </w:r>
      <w:r>
        <w:rPr>
          <w:rStyle w:val="Aucun"/>
          <w:rFonts w:ascii="Segoe UI" w:cs="Segoe UI" w:hAnsi="Segoe UI" w:eastAsia="Segoe UI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rtl w:val="0"/>
          <w:lang w:val="de-DE"/>
        </w:rPr>
        <w:t>090 AJACCIO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sz w:val="28"/>
          <w:szCs w:val="28"/>
        </w:rPr>
      </w:pPr>
      <w:r>
        <w:rPr>
          <w:rStyle w:val="Aucun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fr-FR"/>
        </w:rPr>
        <w:t>☏</w:t>
      </w:r>
      <w:r>
        <w:rPr>
          <w:rStyle w:val="Aucun"/>
          <w:rFonts w:ascii="Segoe UI" w:cs="Segoe UI" w:hAnsi="Segoe UI" w:eastAsia="Segoe UI"/>
          <w:sz w:val="28"/>
          <w:szCs w:val="28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sz w:val="28"/>
          <w:szCs w:val="28"/>
          <w:rtl w:val="0"/>
        </w:rPr>
        <w:t xml:space="preserve">: </w:t>
      </w:r>
      <w:r>
        <w:rPr>
          <w:rStyle w:val="Aucun"/>
          <w:rFonts w:ascii="Segoe UI" w:cs="Segoe UI" w:hAnsi="Segoe UI" w:eastAsia="Segoe UI"/>
          <w:sz w:val="24"/>
          <w:szCs w:val="24"/>
          <w:rtl w:val="0"/>
        </w:rPr>
        <w:t>04.95.22.46.03</w:t>
      </w:r>
      <w:r>
        <w:rPr>
          <w:rStyle w:val="Aucun"/>
          <w:rFonts w:ascii="Segoe UI" w:cs="Segoe UI" w:hAnsi="Segoe UI" w:eastAsia="Segoe UI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8001582</wp:posOffset>
            </wp:positionH>
            <wp:positionV relativeFrom="line">
              <wp:posOffset>332052</wp:posOffset>
            </wp:positionV>
            <wp:extent cx="1144375" cy="1144375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75" cy="1144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</w:rPr>
        <w:t xml:space="preserve"> 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18"/>
          <w:szCs w:val="18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right="34"/>
        <w:jc w:val="center"/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>Qu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est-ce-que l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da-DK"/>
          <w14:textFill>
            <w14:solidFill>
              <w14:srgbClr w14:val="365F91"/>
            </w14:solidFill>
          </w14:textFill>
        </w:rPr>
        <w:t>EDAP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 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zh-TW" w:eastAsia="zh-TW"/>
          <w14:textFill>
            <w14:solidFill>
              <w14:srgbClr w14:val="365F91"/>
            </w14:solidFill>
          </w14:textFill>
        </w:rPr>
        <w:t>?</w:t>
      </w:r>
    </w:p>
    <w:p>
      <w:pPr>
        <w:pStyle w:val="Corps"/>
        <w:shd w:val="clear" w:color="auto" w:fill="ffffff"/>
        <w:spacing w:after="0" w:line="240" w:lineRule="auto"/>
        <w:ind w:right="34"/>
        <w:rPr>
          <w:rStyle w:val="Aucun"/>
          <w:rFonts w:ascii="Segoe UI" w:cs="Segoe UI" w:hAnsi="Segoe UI" w:eastAsia="Segoe UI"/>
          <w:outline w:val="0"/>
          <w:color w:val="0070c0"/>
          <w:sz w:val="18"/>
          <w:szCs w:val="1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widowControl w:val="0"/>
        <w:shd w:val="clear" w:color="auto" w:fill="ffffff"/>
        <w:suppressAutoHyphens w:val="1"/>
        <w:spacing w:after="0" w:line="240" w:lineRule="auto"/>
        <w:ind w:right="282"/>
        <w:jc w:val="both"/>
        <w:rPr>
          <w:rStyle w:val="Aucun"/>
          <w:rFonts w:ascii="Segoe UI" w:cs="Segoe UI" w:hAnsi="Segoe UI" w:eastAsia="Segoe UI"/>
          <w:kern w:val="3"/>
          <w:sz w:val="18"/>
          <w:szCs w:val="18"/>
        </w:rPr>
      </w:pP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Fin 2015, le CAMSP se voit attribuer une mission plus sp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cifique dans les rep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rages, diagnostics, et interventions pr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coces aupr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s d'enfants 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voquant des troubles du spectre autistique (TSA).</w:t>
      </w:r>
    </w:p>
    <w:p>
      <w:pPr>
        <w:pStyle w:val="Corps"/>
        <w:widowControl w:val="0"/>
        <w:shd w:val="clear" w:color="auto" w:fill="ffffff"/>
        <w:suppressAutoHyphens w:val="1"/>
        <w:spacing w:after="0" w:line="240" w:lineRule="auto"/>
        <w:ind w:right="282"/>
        <w:jc w:val="both"/>
        <w:rPr>
          <w:rStyle w:val="Aucun"/>
          <w:rFonts w:ascii="Segoe UI" w:cs="Segoe UI" w:hAnsi="Segoe UI" w:eastAsia="Segoe UI"/>
          <w:kern w:val="3"/>
          <w:sz w:val="18"/>
          <w:szCs w:val="18"/>
        </w:rPr>
      </w:pPr>
    </w:p>
    <w:p>
      <w:pPr>
        <w:pStyle w:val="Corps"/>
        <w:widowControl w:val="0"/>
        <w:shd w:val="clear" w:color="auto" w:fill="ffffff"/>
        <w:suppressAutoHyphens w:val="1"/>
        <w:spacing w:after="0" w:line="240" w:lineRule="auto"/>
        <w:ind w:right="141"/>
        <w:jc w:val="both"/>
        <w:rPr>
          <w:rStyle w:val="Aucun"/>
          <w:rFonts w:ascii="Segoe UI" w:cs="Segoe UI" w:hAnsi="Segoe UI" w:eastAsia="Segoe UI"/>
          <w:kern w:val="3"/>
          <w:sz w:val="18"/>
          <w:szCs w:val="18"/>
        </w:rPr>
      </w:pP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Les </w:t>
      </w:r>
      <w:r>
        <w:rPr>
          <w:rStyle w:val="Aucun"/>
          <w:rFonts w:ascii="Segoe UI" w:cs="Segoe UI" w:hAnsi="Segoe UI" w:eastAsia="Segoe UI"/>
          <w:b w:val="1"/>
          <w:bCs w:val="1"/>
          <w:kern w:val="3"/>
          <w:sz w:val="18"/>
          <w:szCs w:val="18"/>
          <w:rtl w:val="0"/>
          <w:lang w:val="fr-FR"/>
        </w:rPr>
        <w:t>missions de l'EDAP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 sont d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finies par les articles L.312-1, L.343-1 et D.312-10-1 et suivants du CASF, l'article L.6111-1 du code de la sant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publique, et la circulaire N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°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DGCS/SD3B/DGOS/SDR4/DGESCO/CNSA/2014/52 du 13 f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vrier 2014, relative 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la mise en 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œ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uvre des plans r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gionaux d'action, des cr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ations de places et d'unit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d'enseignement pr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vus par le 3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kern w:val="3"/>
          <w:sz w:val="18"/>
          <w:szCs w:val="18"/>
          <w:rtl w:val="0"/>
          <w:lang w:val="fr-FR"/>
        </w:rPr>
        <w:t>me plan autisme (2013-2017).</w:t>
      </w:r>
    </w:p>
    <w:p>
      <w:pPr>
        <w:pStyle w:val="Corps"/>
        <w:shd w:val="clear" w:color="auto" w:fill="ffffff"/>
        <w:spacing w:after="0" w:line="240" w:lineRule="auto"/>
        <w:ind w:right="282"/>
        <w:jc w:val="both"/>
        <w:rPr>
          <w:rStyle w:val="Aucun"/>
          <w:rFonts w:ascii="Segoe UI" w:cs="Segoe UI" w:hAnsi="Segoe UI" w:eastAsia="Segoe UI"/>
          <w:sz w:val="18"/>
          <w:szCs w:val="18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Celles-ci comportent :</w:t>
      </w:r>
    </w:p>
    <w:p>
      <w:pPr>
        <w:pStyle w:val="Corps"/>
        <w:keepLines w:val="1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282"/>
        <w:jc w:val="both"/>
        <w:rPr>
          <w:rFonts w:ascii="Segoe UI" w:cs="Segoe UI" w:hAnsi="Segoe UI" w:eastAsia="Segoe UI"/>
          <w:sz w:val="18"/>
          <w:szCs w:val="18"/>
          <w:rtl w:val="0"/>
          <w:lang w:val="fr-FR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Le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pistage et le diagnostic pr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coce des troubles du spectre autistique,</w:t>
      </w:r>
    </w:p>
    <w:p>
      <w:pPr>
        <w:pStyle w:val="Corps"/>
        <w:keepLines w:val="1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282"/>
        <w:jc w:val="both"/>
        <w:rPr>
          <w:rFonts w:ascii="Segoe UI" w:cs="Segoe UI" w:hAnsi="Segoe UI" w:eastAsia="Segoe UI"/>
          <w:sz w:val="18"/>
          <w:szCs w:val="18"/>
          <w:rtl w:val="0"/>
          <w:lang w:val="it-IT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it-IT"/>
        </w:rPr>
        <w:t>La pr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vention </w:t>
      </w:r>
    </w:p>
    <w:p>
      <w:pPr>
        <w:pStyle w:val="Corps"/>
        <w:keepLines w:val="1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282"/>
        <w:jc w:val="both"/>
        <w:rPr>
          <w:rFonts w:ascii="Segoe UI" w:cs="Segoe UI" w:hAnsi="Segoe UI" w:eastAsia="Segoe UI"/>
          <w:sz w:val="18"/>
          <w:szCs w:val="18"/>
          <w:rtl w:val="0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</w:rPr>
        <w:t>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accompagnement des familles et le soutien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</w:rPr>
        <w:t>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adaptation sociale et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it-IT"/>
        </w:rPr>
        <w:t>ducative.</w:t>
      </w:r>
    </w:p>
    <w:p>
      <w:pPr>
        <w:pStyle w:val="Corps"/>
        <w:shd w:val="clear" w:color="auto" w:fill="ffffff"/>
        <w:spacing w:after="0" w:line="240" w:lineRule="auto"/>
        <w:ind w:right="282"/>
        <w:jc w:val="both"/>
        <w:rPr>
          <w:rStyle w:val="Aucun"/>
          <w:rFonts w:ascii="Segoe UI" w:cs="Segoe UI" w:hAnsi="Segoe UI" w:eastAsia="Segoe UI"/>
          <w:sz w:val="18"/>
          <w:szCs w:val="18"/>
        </w:rPr>
      </w:pP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Le public vis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 :</w:t>
      </w:r>
    </w:p>
    <w:p>
      <w:pPr>
        <w:pStyle w:val="Corps"/>
        <w:keepLines w:val="1"/>
        <w:numPr>
          <w:ilvl w:val="0"/>
          <w:numId w:val="4"/>
        </w:numPr>
        <w:shd w:val="clear" w:color="auto" w:fill="ffffff"/>
        <w:bidi w:val="0"/>
        <w:spacing w:after="0"/>
        <w:ind w:right="282"/>
        <w:jc w:val="both"/>
        <w:rPr>
          <w:rFonts w:ascii="Segoe UI" w:cs="Segoe UI" w:hAnsi="Segoe UI" w:eastAsia="Segoe UI"/>
          <w:sz w:val="18"/>
          <w:szCs w:val="18"/>
          <w:rtl w:val="0"/>
          <w:lang w:val="fr-FR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Enfants de 0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5 ans et leurs familles.</w:t>
      </w:r>
    </w:p>
    <w:p>
      <w:pPr>
        <w:pStyle w:val="Corps"/>
        <w:keepLines w:val="1"/>
        <w:shd w:val="clear" w:color="auto" w:fill="ffffff"/>
        <w:spacing w:after="0"/>
        <w:ind w:left="720" w:right="282" w:firstLine="0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14:textFill>
            <w14:solidFill>
              <w14:srgbClr w14:val="365F91"/>
            </w14:solidFill>
          </w14:textFill>
        </w:rPr>
        <w:t>L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’é</w:t>
      </w: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quipe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0070c0"/>
          <w:sz w:val="32"/>
          <w:szCs w:val="32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  <w:r>
        <w:rPr>
          <w:rStyle w:val="Aucun"/>
          <w:rFonts w:ascii="Segoe UI" w:cs="Segoe UI" w:hAnsi="Segoe UI" w:eastAsia="Segoe UI"/>
          <w:sz w:val="20"/>
          <w:szCs w:val="20"/>
          <w:rtl w:val="0"/>
        </w:rPr>
        <w:t>L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quipe pluridisciplinaire est compos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</w:rPr>
        <w:t>e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directrice m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dicale p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it-IT"/>
        </w:rPr>
        <w:t>diatre,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psychiatre,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psychologue clinicienne,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orthophoniste,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psychomotricienne,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</w:rPr>
        <w:t xml:space="preserve">un 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ducateur sp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cialis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</w:rPr>
        <w:t>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assistante sociale, d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une secr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taire coordinatrice.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  <w:r>
        <w:rPr>
          <w:rStyle w:val="Aucun"/>
          <w:rFonts w:ascii="Segoe UI" w:cs="Segoe UI" w:hAnsi="Segoe UI" w:eastAsia="Segoe UI"/>
          <w:sz w:val="20"/>
          <w:szCs w:val="20"/>
          <w:rtl w:val="0"/>
        </w:rPr>
        <w:t>L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 xml:space="preserve">ensemble du personnel EDAP est tenu 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Segoe UI" w:cs="Segoe UI" w:hAnsi="Segoe UI" w:eastAsia="Segoe UI"/>
          <w:sz w:val="20"/>
          <w:szCs w:val="20"/>
          <w:rtl w:val="0"/>
        </w:rPr>
        <w:t>l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20"/>
          <w:szCs w:val="20"/>
          <w:rtl w:val="0"/>
          <w:lang w:val="fr-FR"/>
        </w:rPr>
        <w:t>observation stricte du secret professionnel.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bookmarkStart w:name="_Hlk500510220" w:id="0"/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it-IT"/>
          <w14:textFill>
            <w14:solidFill>
              <w14:srgbClr w14:val="365F91"/>
            </w14:solidFill>
          </w14:textFill>
        </w:rPr>
        <w:t xml:space="preserve">Le bilan EDAP </w:t>
      </w:r>
    </w:p>
    <w:p>
      <w:pPr>
        <w:pStyle w:val="Corps"/>
        <w:spacing w:after="0" w:line="240" w:lineRule="auto"/>
        <w:jc w:val="center"/>
        <w:rPr>
          <w:rStyle w:val="Aucun"/>
          <w:rFonts w:ascii="Segoe UI" w:cs="Segoe UI" w:hAnsi="Segoe UI" w:eastAsia="Segoe UI"/>
          <w:b w:val="1"/>
          <w:bCs w:val="1"/>
          <w:sz w:val="24"/>
          <w:szCs w:val="24"/>
          <w:u w:val="single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14:textFill>
            <w14:solidFill>
              <w14:srgbClr w14:val="FF0000"/>
            </w14:solidFill>
          </w14:textFill>
        </w:rPr>
        <w:t>1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vertAlign w:val="superscript"/>
          <w:rtl w:val="0"/>
          <w14:textFill>
            <w14:solidFill>
              <w14:srgbClr w14:val="FF0000"/>
            </w14:solidFill>
          </w14:textFill>
        </w:rPr>
        <w:t>er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niveau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both"/>
        <w:rPr>
          <w:rStyle w:val="Aucun"/>
          <w:rFonts w:ascii="Segoe UI" w:cs="Segoe UI" w:hAnsi="Segoe UI" w:eastAsia="Segoe UI"/>
          <w:sz w:val="18"/>
          <w:szCs w:val="18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Une consultation avec la directrice m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dicale et un entretien avec la psychiatre. Si les deux m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decins sont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accord sur le diagnostic elles orienteront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enfant, 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s la fin des deux  consultations, vers le SESSAD autisme ou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en-US"/>
        </w:rPr>
        <w:t>Unit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</w:rPr>
        <w:t>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enseignement autisme.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14:textFill>
            <w14:solidFill>
              <w14:srgbClr w14:val="FF0000"/>
            </w14:solidFill>
          </w14:textFill>
        </w:rPr>
        <w:t>2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vertAlign w:val="superscript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vertAlign w:val="superscript"/>
          <w:rtl w:val="0"/>
          <w14:textFill>
            <w14:solidFill>
              <w14:srgbClr w14:val="FF0000"/>
            </w14:solidFill>
          </w14:textFill>
        </w:rPr>
        <w:t>me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niveau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both"/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u w:val="single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Une consultation avec la directrice m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dicale et un entretien avec la psychiatre qui valident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ADI et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es-ES_tradnl"/>
        </w:rPr>
        <w:t xml:space="preserve">ADOS. 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u w:val="single"/>
        </w:rPr>
      </w:pP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Une synth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se finale est programm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it-IT"/>
        </w:rPr>
        <w:t>e.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center"/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14:textFill>
            <w14:solidFill>
              <w14:srgbClr w14:val="FF0000"/>
            </w14:solidFill>
          </w14:textFill>
        </w:rPr>
        <w:t>3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vertAlign w:val="superscript"/>
          <w:rtl w:val="0"/>
          <w:lang w:val="fr-FR"/>
          <w14:textFill>
            <w14:solidFill>
              <w14:srgbClr w14:val="FF0000"/>
            </w14:solidFill>
          </w14:textFill>
        </w:rPr>
        <w:t>è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vertAlign w:val="superscript"/>
          <w:rtl w:val="0"/>
          <w14:textFill>
            <w14:solidFill>
              <w14:srgbClr w14:val="FF0000"/>
            </w14:solidFill>
          </w14:textFill>
        </w:rPr>
        <w:t>me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niveau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:lang w:val="fr-FR"/>
          <w14:textFill>
            <w14:solidFill>
              <w14:srgbClr w14:val="FF0000"/>
            </w14:solidFill>
          </w14:textFill>
        </w:rPr>
        <w:t> 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val="single" w:color="ff0000"/>
          <w:rtl w:val="0"/>
          <w14:textFill>
            <w14:solidFill>
              <w14:srgbClr w14:val="FF0000"/>
            </w14:solidFill>
          </w14:textFill>
        </w:rPr>
        <w:t>: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both"/>
        <w:rPr>
          <w:rStyle w:val="Aucun"/>
          <w:rFonts w:ascii="Segoe UI" w:cs="Segoe UI" w:hAnsi="Segoe UI" w:eastAsia="Segoe UI"/>
          <w:sz w:val="18"/>
          <w:szCs w:val="18"/>
        </w:rPr>
      </w:pP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Une consultation avec la directrice m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dicale et un entretien avec la psychiatre qui valident la totalit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des bilans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: ADI,  ADOS, VINELAND, orthophonique et psychomoteur.</w:t>
      </w: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/>
        <w:jc w:val="both"/>
        <w:rPr>
          <w:rStyle w:val="Aucun"/>
          <w:rFonts w:ascii="Segoe UI" w:cs="Segoe UI" w:hAnsi="Segoe UI" w:eastAsia="Segoe UI"/>
          <w:sz w:val="18"/>
          <w:szCs w:val="18"/>
        </w:rPr>
      </w:pP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Une synth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se finale est programm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it-IT"/>
        </w:rPr>
        <w:t>e.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b w:val="1"/>
          <w:bCs w:val="1"/>
          <w:sz w:val="24"/>
          <w:szCs w:val="24"/>
          <w:u w:val="single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u w:val="single"/>
        </w:rPr>
      </w:pPr>
      <w:r>
        <w:rPr>
          <w:rStyle w:val="Aucun"/>
          <w:rFonts w:ascii="Segoe UI" w:cs="Segoe UI" w:hAnsi="Segoe UI" w:eastAsia="Segoe UI"/>
          <w:u w:val="single"/>
          <w:rtl w:val="0"/>
          <w:lang w:val="fr-FR"/>
        </w:rPr>
        <w:t>Le lundi</w:t>
      </w:r>
      <w:r>
        <w:rPr>
          <w:rStyle w:val="Aucun"/>
          <w:rFonts w:ascii="Segoe UI" w:cs="Segoe UI" w:hAnsi="Segoe UI" w:eastAsia="Segoe UI"/>
          <w:u w:val="single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u w:val="single"/>
          <w:rtl w:val="0"/>
        </w:rPr>
        <w:t>:</w:t>
      </w:r>
      <w:bookmarkEnd w:id="0"/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</w:rPr>
      </w:pPr>
      <w:bookmarkStart w:name="_Hlk146011956" w:id="1"/>
      <w:r>
        <w:rPr>
          <w:rStyle w:val="Aucun"/>
          <w:rFonts w:ascii="Segoe UI" w:cs="Segoe UI" w:hAnsi="Segoe UI" w:eastAsia="Segoe UI"/>
          <w:rtl w:val="0"/>
          <w:lang w:val="fr-FR"/>
        </w:rPr>
        <w:t xml:space="preserve">Rendez-vous </w:t>
      </w:r>
      <w:bookmarkEnd w:id="1"/>
      <w:r>
        <w:rPr>
          <w:rStyle w:val="Aucun"/>
          <w:rFonts w:ascii="Segoe UI" w:cs="Segoe UI" w:hAnsi="Segoe UI" w:eastAsia="Segoe UI"/>
          <w:rtl w:val="0"/>
        </w:rPr>
        <w:t>de pr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</w:rPr>
        <w:t>-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fr-FR"/>
        </w:rPr>
        <w:t>valuation avec la p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fr-FR"/>
        </w:rPr>
        <w:t>diatre, directeur m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pt-PT"/>
        </w:rPr>
        <w:t xml:space="preserve">dical. 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u w:val="single"/>
        </w:rPr>
      </w:pPr>
      <w:r>
        <w:rPr>
          <w:rStyle w:val="Aucun"/>
          <w:rFonts w:ascii="Segoe UI" w:cs="Segoe UI" w:hAnsi="Segoe UI" w:eastAsia="Segoe UI"/>
          <w:u w:val="single"/>
          <w:rtl w:val="0"/>
          <w:lang w:val="fr-FR"/>
        </w:rPr>
        <w:t>Le lundi suivant</w:t>
      </w:r>
      <w:r>
        <w:rPr>
          <w:rStyle w:val="Aucun"/>
          <w:rFonts w:ascii="Segoe UI" w:cs="Segoe UI" w:hAnsi="Segoe UI" w:eastAsia="Segoe UI"/>
          <w:u w:val="single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u w:val="single"/>
          <w:rtl w:val="0"/>
        </w:rPr>
        <w:t>: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rtl w:val="0"/>
          <w:lang w:val="fr-FR"/>
        </w:rPr>
        <w:t>Rendez-vous avec la psychiatre.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u w:val="single"/>
        </w:rPr>
      </w:pP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u w:val="single"/>
        </w:rPr>
      </w:pPr>
      <w:r>
        <w:rPr>
          <w:rStyle w:val="Aucun"/>
          <w:rFonts w:ascii="Segoe UI" w:cs="Segoe UI" w:hAnsi="Segoe UI" w:eastAsia="Segoe UI"/>
          <w:u w:val="single"/>
          <w:rtl w:val="0"/>
          <w:lang w:val="fr-FR"/>
        </w:rPr>
        <w:t>En fonction des deux consultations</w:t>
      </w:r>
      <w:r>
        <w:rPr>
          <w:rStyle w:val="Aucun"/>
          <w:rFonts w:ascii="Segoe UI" w:cs="Segoe UI" w:hAnsi="Segoe UI" w:eastAsia="Segoe UI"/>
          <w:u w:val="single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u w:val="single"/>
          <w:rtl w:val="0"/>
        </w:rPr>
        <w:t>: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rtl w:val="0"/>
        </w:rPr>
        <w:t>*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ADI</w:t>
      </w:r>
      <w:r>
        <w:rPr>
          <w:rStyle w:val="Aucun"/>
          <w:rFonts w:ascii="Segoe UI" w:cs="Segoe UI" w:hAnsi="Segoe UI" w:eastAsia="Segoe UI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rtl w:val="0"/>
          <w:lang w:val="fr-FR"/>
        </w:rPr>
        <w:t>Entretien parents avec la psychologue clinicienne.</w:t>
      </w:r>
      <w:r>
        <w:rPr>
          <w:rStyle w:val="Aucun"/>
          <w:rFonts w:ascii="Segoe UI" w:cs="Segoe UI" w:hAnsi="Segoe UI" w:eastAsia="Segoe UI"/>
          <w:shd w:val="clear" w:color="auto" w:fill="c0c0c0"/>
          <w:rtl w:val="0"/>
        </w:rPr>
        <w:t xml:space="preserve"> 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rtl w:val="0"/>
        </w:rPr>
        <w:t>*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ADOS-2</w:t>
      </w:r>
      <w:r>
        <w:rPr>
          <w:rStyle w:val="Aucun"/>
          <w:rFonts w:ascii="Segoe UI" w:cs="Segoe UI" w:hAnsi="Segoe UI" w:eastAsia="Segoe UI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rtl w:val="0"/>
          <w:lang w:val="fr-FR"/>
        </w:rPr>
        <w:t>avec la psychologue clinicienne et l</w:t>
      </w:r>
      <w:r>
        <w:rPr>
          <w:rStyle w:val="Aucun"/>
          <w:rFonts w:ascii="Segoe UI" w:cs="Segoe UI" w:hAnsi="Segoe UI" w:eastAsia="Segoe UI"/>
          <w:rtl w:val="0"/>
          <w:lang w:val="fr-FR"/>
        </w:rPr>
        <w:t>’é</w:t>
      </w:r>
      <w:r>
        <w:rPr>
          <w:rStyle w:val="Aucun"/>
          <w:rFonts w:ascii="Segoe UI" w:cs="Segoe UI" w:hAnsi="Segoe UI" w:eastAsia="Segoe UI"/>
          <w:rtl w:val="0"/>
          <w:lang w:val="fr-FR"/>
        </w:rPr>
        <w:t>ducateur sp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fr-FR"/>
        </w:rPr>
        <w:t>cialis</w:t>
      </w:r>
      <w:r>
        <w:rPr>
          <w:rStyle w:val="Aucun"/>
          <w:rFonts w:ascii="Segoe UI" w:cs="Segoe UI" w:hAnsi="Segoe UI" w:eastAsia="Segoe UI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rtl w:val="0"/>
          <w:lang w:val="fr-FR"/>
        </w:rPr>
        <w:t xml:space="preserve">(Une 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en-US"/>
        </w:rPr>
        <w:t>valuation film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fr-FR"/>
        </w:rPr>
        <w:t>e est r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</w:rPr>
        <w:t>alis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</w:rPr>
        <w:t xml:space="preserve">e </w:t>
      </w:r>
      <w:r>
        <w:rPr>
          <w:rStyle w:val="Aucun"/>
          <w:rFonts w:ascii="Segoe UI" w:cs="Segoe UI" w:hAnsi="Segoe UI" w:eastAsia="Segoe UI"/>
          <w:rtl w:val="0"/>
          <w:lang w:val="fr-FR"/>
        </w:rPr>
        <w:t xml:space="preserve">à </w:t>
      </w:r>
      <w:r>
        <w:rPr>
          <w:rStyle w:val="Aucun"/>
          <w:rFonts w:ascii="Segoe UI" w:cs="Segoe UI" w:hAnsi="Segoe UI" w:eastAsia="Segoe UI"/>
          <w:rtl w:val="0"/>
          <w:lang w:val="fr-FR"/>
        </w:rPr>
        <w:t>des fins de cotations et d</w:t>
      </w:r>
      <w:r>
        <w:rPr>
          <w:rStyle w:val="Aucun"/>
          <w:rFonts w:ascii="Segoe UI" w:cs="Segoe UI" w:hAnsi="Segoe UI" w:eastAsia="Segoe UI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rtl w:val="0"/>
        </w:rPr>
        <w:t>interpr</w:t>
      </w:r>
      <w:r>
        <w:rPr>
          <w:rStyle w:val="Aucun"/>
          <w:rFonts w:ascii="Segoe UI" w:cs="Segoe UI" w:hAnsi="Segoe UI" w:eastAsia="Segoe UI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rtl w:val="0"/>
          <w:lang w:val="fr-FR"/>
        </w:rPr>
        <w:t>tation).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rtl w:val="0"/>
        </w:rPr>
        <w:t>*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7030a0"/>
          <w:u w:color="7030a0"/>
          <w:rtl w:val="0"/>
          <w:lang w:val="de-DE"/>
          <w14:textFill>
            <w14:solidFill>
              <w14:srgbClr w14:val="7030A0"/>
            </w14:solidFill>
          </w14:textFill>
        </w:rPr>
        <w:t xml:space="preserve">VINELAND-2- </w:t>
      </w:r>
      <w:r>
        <w:rPr>
          <w:rStyle w:val="Aucun"/>
          <w:rFonts w:ascii="Segoe UI" w:cs="Segoe UI" w:hAnsi="Segoe UI" w:eastAsia="Segoe UI"/>
          <w:rtl w:val="0"/>
          <w:lang w:val="fr-FR"/>
        </w:rPr>
        <w:t xml:space="preserve">Entretien parents  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*Bilan psychomoteur</w:t>
      </w:r>
      <w:r>
        <w:rPr>
          <w:rStyle w:val="Aucun"/>
          <w:rFonts w:ascii="Segoe UI" w:cs="Segoe UI" w:hAnsi="Segoe UI" w:eastAsia="Segoe UI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rtl w:val="0"/>
          <w:lang w:val="fr-FR"/>
        </w:rPr>
        <w:t>plus profil sensoriel avec une psychomotricienne.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*Bilan orthophonique, </w:t>
      </w:r>
      <w:r>
        <w:rPr>
          <w:rStyle w:val="Aucun"/>
          <w:rFonts w:ascii="Segoe UI" w:cs="Segoe UI" w:hAnsi="Segoe UI" w:eastAsia="Segoe UI"/>
          <w:rtl w:val="0"/>
          <w:lang w:val="fr-FR"/>
        </w:rPr>
        <w:t>avec une orthophoniste.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4"/>
          <w:szCs w:val="24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4"/>
          <w:szCs w:val="24"/>
        </w:rPr>
      </w:pPr>
    </w:p>
    <w:p>
      <w:pPr>
        <w:pStyle w:val="Corps"/>
        <w:spacing w:after="0"/>
        <w:jc w:val="both"/>
        <w:rPr>
          <w:rStyle w:val="Aucun"/>
          <w:rFonts w:ascii="Segoe UI" w:cs="Segoe UI" w:hAnsi="Segoe UI" w:eastAsia="Segoe UI"/>
          <w:b w:val="1"/>
          <w:bCs w:val="1"/>
          <w:sz w:val="18"/>
          <w:szCs w:val="18"/>
        </w:rPr>
      </w:pPr>
    </w:p>
    <w:p>
      <w:pPr>
        <w:pStyle w:val="Corps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jc w:val="center"/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14:textFill>
            <w14:solidFill>
              <w14:srgbClr w14:val="365F91"/>
            </w14:solidFill>
          </w14:textFill>
        </w:rPr>
      </w:pPr>
      <w:r>
        <w:rPr>
          <w:rStyle w:val="Aucun"/>
          <w:rFonts w:ascii="Segoe UI" w:cs="Segoe UI" w:hAnsi="Segoe UI" w:eastAsia="Segoe UI"/>
          <w:outline w:val="0"/>
          <w:color w:val="365f91"/>
          <w:sz w:val="32"/>
          <w:szCs w:val="32"/>
          <w:u w:color="365f91"/>
          <w:rtl w:val="0"/>
          <w:lang w:val="fr-FR"/>
          <w14:textFill>
            <w14:solidFill>
              <w14:srgbClr w14:val="365F91"/>
            </w14:solidFill>
          </w14:textFill>
        </w:rPr>
        <w:t>Les outils diagnostics EDAP</w:t>
      </w:r>
    </w:p>
    <w:p>
      <w:pPr>
        <w:pStyle w:val="Corps"/>
        <w:spacing w:after="0" w:line="240" w:lineRule="auto"/>
        <w:rPr>
          <w:rStyle w:val="Aucun"/>
          <w:rFonts w:ascii="Segoe UI" w:cs="Segoe UI" w:hAnsi="Segoe UI" w:eastAsia="Segoe UI"/>
          <w:outline w:val="0"/>
          <w:color w:val="0070c0"/>
          <w:sz w:val="18"/>
          <w:szCs w:val="18"/>
          <w:u w:color="0070c0"/>
          <w14:textFill>
            <w14:solidFill>
              <w14:srgbClr w14:val="0070C0"/>
            </w14:solidFill>
          </w14:textFill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Segoe UI" w:cs="Segoe UI" w:hAnsi="Segoe UI" w:eastAsia="Segoe UI"/>
          <w:sz w:val="18"/>
          <w:szCs w:val="18"/>
          <w:rtl w:val="0"/>
          <w:lang w:val="fr-FR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ff0000"/>
          <w:sz w:val="18"/>
          <w:szCs w:val="18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ADI</w:t>
      </w:r>
      <w:r>
        <w:rPr>
          <w:rStyle w:val="Aucun"/>
          <w:rFonts w:ascii="Segoe UI" w:cs="Segoe UI" w:hAnsi="Segoe UI" w:eastAsia="Segoe UI"/>
          <w:b w:val="1"/>
          <w:bCs w:val="1"/>
          <w:sz w:val="18"/>
          <w:szCs w:val="18"/>
          <w:rtl w:val="0"/>
          <w:lang w:val="fr-FR"/>
        </w:rPr>
        <w:t xml:space="preserve">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(Autism Diagnostic Interview) est un entretien structur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men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par la psychologue aupr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s des parents et destin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à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recueillir une s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rie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informations n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cessaires pour poser le diagnostic de trouble du spectre autistique (TSA).</w:t>
      </w:r>
    </w:p>
    <w:p>
      <w:pPr>
        <w:pStyle w:val="List Paragraph"/>
        <w:spacing w:after="0" w:line="240" w:lineRule="auto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Segoe UI" w:cs="Segoe UI" w:hAnsi="Segoe UI" w:eastAsia="Segoe UI"/>
          <w:sz w:val="18"/>
          <w:szCs w:val="18"/>
          <w:rtl w:val="0"/>
          <w:lang w:val="fr-FR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b050"/>
          <w:sz w:val="18"/>
          <w:szCs w:val="18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>ADOS-2</w:t>
      </w:r>
      <w:r>
        <w:rPr>
          <w:rStyle w:val="Aucun"/>
          <w:rFonts w:ascii="Segoe UI" w:cs="Segoe UI" w:hAnsi="Segoe UI" w:eastAsia="Segoe UI"/>
          <w:outline w:val="0"/>
          <w:color w:val="00b050"/>
          <w:sz w:val="18"/>
          <w:szCs w:val="18"/>
          <w:u w:color="00b050"/>
          <w:rtl w:val="0"/>
          <w:lang w:val="fr-FR"/>
          <w14:textFill>
            <w14:solidFill>
              <w14:srgbClr w14:val="00B05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(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chelle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observation pour le diagnostic de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autisme) est une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chelle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observation directe et film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e, au travers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activit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s standardis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es, pour le diagnostic de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autisme et les troubles du spectre de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autisme (TSA). 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List Paragraph"/>
        <w:spacing w:after="0" w:line="240" w:lineRule="auto"/>
        <w:ind w:left="284" w:firstLine="0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Segoe UI" w:cs="Segoe UI" w:hAnsi="Segoe UI" w:eastAsia="Segoe UI"/>
          <w:sz w:val="18"/>
          <w:szCs w:val="18"/>
          <w:rtl w:val="0"/>
          <w:lang w:val="fr-FR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7030a0"/>
          <w:sz w:val="18"/>
          <w:szCs w:val="18"/>
          <w:u w:color="7030a0"/>
          <w:rtl w:val="0"/>
          <w:lang w:val="fr-FR"/>
          <w14:textFill>
            <w14:solidFill>
              <w14:srgbClr w14:val="7030A0"/>
            </w14:solidFill>
          </w14:textFill>
        </w:rPr>
        <w:t>VINELAND-2</w:t>
      </w:r>
      <w:r>
        <w:rPr>
          <w:rStyle w:val="Aucun"/>
          <w:rFonts w:ascii="Segoe UI" w:cs="Segoe UI" w:hAnsi="Segoe UI" w:eastAsia="Segoe UI"/>
          <w:outline w:val="0"/>
          <w:color w:val="7030a0"/>
          <w:sz w:val="18"/>
          <w:szCs w:val="18"/>
          <w:u w:color="7030a0"/>
          <w:rtl w:val="0"/>
          <w:lang w:val="fr-FR"/>
          <w14:textFill>
            <w14:solidFill>
              <w14:srgbClr w14:val="7030A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est un entretien structur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men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par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ducatrice sp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cialis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e aupr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è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s des parents et destin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 à 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valuer le niveau global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autonomie et les capacit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s d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adaptation chez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enfant. La VINELAND-2 explore 4 domaines majeurs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 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: la communication - les comp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tences en vie quotidienne - la socialisation - la motricit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.</w:t>
      </w:r>
    </w:p>
    <w:p>
      <w:pPr>
        <w:pStyle w:val="Corps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List Paragraph"/>
        <w:numPr>
          <w:ilvl w:val="0"/>
          <w:numId w:val="6"/>
        </w:numPr>
        <w:bidi w:val="0"/>
        <w:spacing w:after="0" w:line="240" w:lineRule="auto"/>
        <w:ind w:right="0"/>
        <w:jc w:val="both"/>
        <w:rPr>
          <w:rFonts w:ascii="Segoe UI" w:cs="Segoe UI" w:hAnsi="Segoe UI" w:eastAsia="Segoe UI"/>
          <w:sz w:val="18"/>
          <w:szCs w:val="18"/>
          <w:rtl w:val="0"/>
          <w:lang w:val="fr-FR"/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BILAN PSYCHOMOTEUR, 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consiste en un examen approfondi des difficult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 et capacit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s de l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enfant selon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deux principaux axes</w:t>
      </w:r>
      <w:r>
        <w:rPr>
          <w:rStyle w:val="Aucun"/>
          <w:rFonts w:ascii="Segoe UI" w:cs="Segoe UI" w:hAnsi="Segoe UI" w:eastAsia="Segoe UI"/>
          <w:i w:val="1"/>
          <w:iCs w:val="1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d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outline w:val="0"/>
          <w:color w:val="000000"/>
          <w:sz w:val="18"/>
          <w:szCs w:val="18"/>
          <w:u w:color="000000"/>
          <w:shd w:val="clear" w:color="auto" w:fill="ffffff"/>
          <w:rtl w:val="0"/>
          <w:lang w:val="fr-FR"/>
          <w14:textFill>
            <w14:solidFill>
              <w14:srgbClr w14:val="000000"/>
            </w14:solidFill>
          </w14:textFill>
        </w:rPr>
        <w:t xml:space="preserve">investigations (moteur et psychologique), Suivi du  </w:t>
      </w: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PROFIL SENSORIEL</w:t>
      </w:r>
      <w:r>
        <w:rPr>
          <w:rStyle w:val="Aucun"/>
          <w:rFonts w:ascii="Segoe UI" w:cs="Segoe UI" w:hAnsi="Segoe UI" w:eastAsia="Segoe UI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qui est un questionnaire rempli par les parents avec la psychomotricienne. Il permet de mesurer les sp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cificit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s de traitement de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information sensorielle de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 xml:space="preserve">enfant et 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é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valuer l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’</w:t>
      </w:r>
      <w:r>
        <w:rPr>
          <w:rStyle w:val="Aucun"/>
          <w:rFonts w:ascii="Segoe UI" w:cs="Segoe UI" w:hAnsi="Segoe UI" w:eastAsia="Segoe UI"/>
          <w:sz w:val="18"/>
          <w:szCs w:val="18"/>
          <w:rtl w:val="0"/>
          <w:lang w:val="fr-FR"/>
        </w:rPr>
        <w:t>impact sur ses performances dans la vie quotidienne.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18"/>
          <w:szCs w:val="18"/>
        </w:rPr>
      </w:pPr>
    </w:p>
    <w:p>
      <w:pPr>
        <w:pStyle w:val="List Paragraph"/>
        <w:numPr>
          <w:ilvl w:val="0"/>
          <w:numId w:val="7"/>
        </w:numPr>
        <w:bidi w:val="0"/>
        <w:spacing w:after="0" w:line="240" w:lineRule="auto"/>
        <w:ind w:right="0"/>
        <w:jc w:val="both"/>
        <w:rPr>
          <w:rFonts w:ascii="Segoe UI" w:cs="Segoe UI" w:hAnsi="Segoe UI" w:eastAsia="Segoe UI"/>
          <w:b w:val="1"/>
          <w:bCs w:val="1"/>
          <w:outline w:val="0"/>
          <w:color w:val="0070c0"/>
          <w:sz w:val="18"/>
          <w:szCs w:val="18"/>
          <w:rtl w:val="0"/>
          <w:lang w:val="fr-FR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Segoe UI" w:cs="Segoe UI" w:hAnsi="Segoe UI" w:eastAsia="Segoe UI"/>
          <w:b w:val="1"/>
          <w:bCs w:val="1"/>
          <w:outline w:val="0"/>
          <w:color w:val="0070c0"/>
          <w:sz w:val="18"/>
          <w:szCs w:val="18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BILAN ORTHOPHONIQUE 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0070c0"/>
          <w:sz w:val="18"/>
          <w:szCs w:val="18"/>
          <w:u w:color="0070c0"/>
          <w:shd w:val="clear" w:color="auto" w:fill="ffffff"/>
          <w:rtl w:val="0"/>
          <w:lang w:val="fr-FR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est un examen r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alis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à 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l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aide de tests sp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cifiques. Cet examen a pour but de confirmer ou d'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Segoe UI" w:cs="Segoe UI" w:hAnsi="Segoe UI" w:eastAsia="Segoe UI"/>
          <w:b w:val="0"/>
          <w:bCs w:val="0"/>
          <w:outline w:val="0"/>
          <w:color w:val="333333"/>
          <w:sz w:val="18"/>
          <w:szCs w:val="18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carter un trouble du langage ou de la communication.</w:t>
      </w: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spacing w:after="0" w:line="240" w:lineRule="auto"/>
        <w:jc w:val="both"/>
        <w:rPr>
          <w:rStyle w:val="Aucun"/>
          <w:rFonts w:ascii="Segoe UI" w:cs="Segoe UI" w:hAnsi="Segoe UI" w:eastAsia="Segoe UI"/>
          <w:sz w:val="20"/>
          <w:szCs w:val="20"/>
        </w:rPr>
      </w:pPr>
    </w:p>
    <w:p>
      <w:pPr>
        <w:pStyle w:val="Corps"/>
        <w:rPr>
          <w:rStyle w:val="Aucun"/>
          <w:rFonts w:ascii="Segoe UI" w:cs="Segoe UI" w:hAnsi="Segoe UI" w:eastAsia="Segoe UI"/>
        </w:rPr>
      </w:pPr>
    </w:p>
    <w:p>
      <w:pPr>
        <w:pStyle w:val="List Paragraph"/>
      </w:pPr>
      <w:r>
        <w:rPr>
          <w:rStyle w:val="Aucun"/>
          <w:rFonts w:ascii="Segoe UI" w:cs="Segoe UI" w:hAnsi="Segoe UI" w:eastAsia="Segoe UI"/>
        </w:rPr>
      </w:r>
    </w:p>
    <w:sectPr>
      <w:headerReference w:type="default" r:id="rId5"/>
      <w:footerReference w:type="default" r:id="rId6"/>
      <w:pgSz w:w="16840" w:h="11900" w:orient="landscape"/>
      <w:pgMar w:top="284" w:right="395" w:bottom="284" w:left="624" w:header="709" w:footer="709"/>
      <w:cols w:space="681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ookman Old Style">
    <w:charset w:val="00"/>
    <w:family w:val="roman"/>
    <w:pitch w:val="default"/>
  </w:font>
  <w:font w:name="Segoe UI">
    <w:charset w:val="00"/>
    <w:family w:val="roman"/>
    <w:pitch w:val="default"/>
  </w:font>
  <w:font w:name="Wingdings 2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2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88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44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24" w:hanging="3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44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16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884" w:hanging="3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0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24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044" w:hanging="30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Segoe UI" w:cs="Segoe UI" w:hAnsi="Segoe UI" w:eastAsia="Segoe UI"/>
      <w14:shadow w14:sx="100000" w14:sy="100000" w14:kx="0" w14:ky="0" w14:algn="tl" w14:blurRad="50800" w14:dist="19050" w14:dir="2700000">
        <w14:srgbClr w14:val="000000">
          <w14:alpha w14:val="60000"/>
        </w14:srgbClr>
      </w14:shadow>
      <w14:textOutline w14:w="12700" w14:cap="flat">
        <w14:noFill/>
        <w14:miter w14:lim="400000"/>
      </w14:textOutline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3 importé">
    <w:name w:val="Style 3 importé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